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F00A" w14:textId="77777777" w:rsidR="009A3B67" w:rsidRPr="009A3B67" w:rsidRDefault="009A3B67" w:rsidP="009A3B67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9A3B67">
        <w:rPr>
          <w:rFonts w:ascii="Arial" w:hAnsi="Arial" w:cs="Arial"/>
          <w:b/>
          <w:bCs/>
          <w:sz w:val="24"/>
          <w:szCs w:val="24"/>
        </w:rPr>
        <w:t>FOMENTA DIF BENITO JUÁREZ DESARROLLO DE HABILIDADES DIGITALES EN PERSONAS ADULTAS MAYORES</w:t>
      </w:r>
    </w:p>
    <w:p w14:paraId="5CD38FFD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47CD61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sz w:val="24"/>
          <w:szCs w:val="24"/>
        </w:rPr>
        <w:t>•</w:t>
      </w:r>
      <w:r w:rsidRPr="009A3B67">
        <w:rPr>
          <w:rFonts w:ascii="Arial" w:hAnsi="Arial" w:cs="Arial"/>
          <w:sz w:val="24"/>
          <w:szCs w:val="24"/>
        </w:rPr>
        <w:tab/>
        <w:t>Con el taller “Habilidades digitales”, impartido con el apoyo de la cadena “OXXO”</w:t>
      </w:r>
    </w:p>
    <w:p w14:paraId="4C9ECE5D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35FB49C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b/>
          <w:bCs/>
          <w:sz w:val="24"/>
          <w:szCs w:val="24"/>
        </w:rPr>
        <w:t>Cancún, Q. R., a 20 de agosto de 2026.-</w:t>
      </w:r>
      <w:r w:rsidRPr="009A3B67">
        <w:rPr>
          <w:rFonts w:ascii="Arial" w:hAnsi="Arial" w:cs="Arial"/>
          <w:sz w:val="24"/>
          <w:szCs w:val="24"/>
        </w:rPr>
        <w:t xml:space="preserve"> Con el propósito de generar oportunidades de aprendizaje, participación e inclusión para las personas adultas mayores, el Sistema para el Desarrollo Integral de la Familia (DIF) Benito Juárez, a través de la Dirección de Desarrollo Social, puso en marcha el curso de capacitación “Habilidades digitales”, en el Centro de Emprendimiento y Desarrollo Humano para las Personas Adultas Mayores, con el apoyo de talleristas de la cadena “OXXO”.</w:t>
      </w:r>
    </w:p>
    <w:p w14:paraId="09A06A97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A25D2E2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sz w:val="24"/>
          <w:szCs w:val="24"/>
        </w:rPr>
        <w:t>Bajo los lineamientos del Ayuntamiento de Benito Juárez de impulsar acciones para el fortalecimiento de conocimientos y capacidades de ese sector, la directora general de dicha institución, Marisol Sendo Rodríguez, destacó que el sitio, perteneciente a la Coordinación de Centros de Desarrollo Comunitario (CDC), promueve espacios de capacitación y desarrollo integral que contribuyen a mejorar la calidad de vida de la población.</w:t>
      </w:r>
    </w:p>
    <w:p w14:paraId="48181280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8A8FA4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sz w:val="24"/>
          <w:szCs w:val="24"/>
        </w:rPr>
        <w:t>La funcionaria señaló que, como parte de estas estrategias, el DIF Benito Juárez estableció un convenio de colaboración con la empresa “OXXO”, para desarrollar diversos cursos orientados a ampliar las oportunidades de aprendizaje, participación e inclusión de las personas adultas mayores.</w:t>
      </w:r>
    </w:p>
    <w:p w14:paraId="04B569F0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EADCA1E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sz w:val="24"/>
          <w:szCs w:val="24"/>
        </w:rPr>
        <w:t xml:space="preserve">Por su parte, la coordinadora del CDC, </w:t>
      </w:r>
      <w:proofErr w:type="spellStart"/>
      <w:r w:rsidRPr="009A3B67">
        <w:rPr>
          <w:rFonts w:ascii="Arial" w:hAnsi="Arial" w:cs="Arial"/>
          <w:sz w:val="24"/>
          <w:szCs w:val="24"/>
        </w:rPr>
        <w:t>Miriana</w:t>
      </w:r>
      <w:proofErr w:type="spellEnd"/>
      <w:r w:rsidRPr="009A3B67">
        <w:rPr>
          <w:rFonts w:ascii="Arial" w:hAnsi="Arial" w:cs="Arial"/>
          <w:sz w:val="24"/>
          <w:szCs w:val="24"/>
        </w:rPr>
        <w:t xml:space="preserve"> del Rosario Martínez García, explicó que el taller “Habilidades digitales” tiene como objetivo brindar conocimientos y herramientas que permitan a las y los adultos en plenitud familiarizarse con el uso de dispositivos tecnológicos, aplicaciones y recursos digitales, favoreciendo su autonomía y facilitando su integración a las actividades de la vida cotidiana.</w:t>
      </w:r>
    </w:p>
    <w:p w14:paraId="2C2FC800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0187F71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sz w:val="24"/>
          <w:szCs w:val="24"/>
        </w:rPr>
        <w:t>Detalló que el tema impartido en las instalaciones de la Supermanzana 233, inició en junio y concluirá en diciembre de este año, por lo que cuenta con tres grupos, de los cuales dos de ellos, asisten los lunes de 9:00 a 11:00 y de 11:00 a 13:00 horas, respectivamente, mientras que el tercer grupo acude los miércoles de 11:00 a 13:00 horas.</w:t>
      </w:r>
    </w:p>
    <w:p w14:paraId="06DDEAEB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A89FD2F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sz w:val="24"/>
          <w:szCs w:val="24"/>
        </w:rPr>
        <w:t xml:space="preserve">Martínez García destacó </w:t>
      </w:r>
      <w:proofErr w:type="gramStart"/>
      <w:r w:rsidRPr="009A3B67">
        <w:rPr>
          <w:rFonts w:ascii="Arial" w:hAnsi="Arial" w:cs="Arial"/>
          <w:sz w:val="24"/>
          <w:szCs w:val="24"/>
        </w:rPr>
        <w:t>que</w:t>
      </w:r>
      <w:proofErr w:type="gramEnd"/>
      <w:r w:rsidRPr="009A3B67">
        <w:rPr>
          <w:rFonts w:ascii="Arial" w:hAnsi="Arial" w:cs="Arial"/>
          <w:sz w:val="24"/>
          <w:szCs w:val="24"/>
        </w:rPr>
        <w:t xml:space="preserve"> con este programa, el DIF Benito Juárez refrenda su compromiso por impulsar y promover una vejez activa, autónoma e incluyente.</w:t>
      </w:r>
    </w:p>
    <w:p w14:paraId="6AC2B64F" w14:textId="77777777" w:rsidR="009A3B67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04FF7917" w:rsidR="00B6134E" w:rsidRPr="009A3B67" w:rsidRDefault="009A3B67" w:rsidP="009A3B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A3B67">
        <w:rPr>
          <w:rFonts w:ascii="Arial" w:hAnsi="Arial" w:cs="Arial"/>
          <w:sz w:val="24"/>
          <w:szCs w:val="24"/>
        </w:rPr>
        <w:t>****</w:t>
      </w:r>
      <w:r w:rsidRPr="009A3B67">
        <w:rPr>
          <w:rFonts w:ascii="Arial" w:hAnsi="Arial" w:cs="Arial"/>
          <w:sz w:val="24"/>
          <w:szCs w:val="24"/>
        </w:rPr>
        <w:t>********</w:t>
      </w:r>
    </w:p>
    <w:sectPr w:rsidR="00B6134E" w:rsidRPr="009A3B67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51CC" w14:textId="77777777" w:rsidR="00156D8A" w:rsidRDefault="00156D8A">
      <w:r>
        <w:separator/>
      </w:r>
    </w:p>
  </w:endnote>
  <w:endnote w:type="continuationSeparator" w:id="0">
    <w:p w14:paraId="0E1D5ED5" w14:textId="77777777" w:rsidR="00156D8A" w:rsidRDefault="0015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D26C" w14:textId="77777777" w:rsidR="00156D8A" w:rsidRDefault="00156D8A">
      <w:r>
        <w:separator/>
      </w:r>
    </w:p>
  </w:footnote>
  <w:footnote w:type="continuationSeparator" w:id="0">
    <w:p w14:paraId="7C5D66C8" w14:textId="77777777" w:rsidR="00156D8A" w:rsidRDefault="0015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71659D6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9A3B67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633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71659D6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9A3B67">
                      <w:rPr>
                        <w:rFonts w:cstheme="minorHAnsi"/>
                        <w:b/>
                        <w:bCs/>
                        <w:lang w:val="es-ES"/>
                      </w:rPr>
                      <w:t>633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56D8A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3B6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2026-08-20T16:22:00Z</dcterms:created>
  <dcterms:modified xsi:type="dcterms:W3CDTF">2026-08-20T16:22:00Z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